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rPr>
          <w:rFonts w:hint="eastAsia" w:ascii="黑体" w:hAnsi="黑体" w:eastAsia="黑体" w:cs="黑体"/>
          <w:kern w:val="0"/>
          <w:sz w:val="32"/>
          <w:szCs w:val="32"/>
        </w:rPr>
      </w:pPr>
      <w:r>
        <w:rPr>
          <w:rFonts w:hint="eastAsia" w:ascii="黑体" w:hAnsi="黑体" w:eastAsia="黑体" w:cs="黑体"/>
          <w:kern w:val="0"/>
          <w:sz w:val="32"/>
          <w:szCs w:val="32"/>
        </w:rPr>
        <w:t>附件1</w:t>
      </w:r>
    </w:p>
    <w:p>
      <w:pPr>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val="0"/>
        <w:autoSpaceDN w:val="0"/>
        <w:bidi w:val="0"/>
        <w:spacing w:line="560" w:lineRule="exact"/>
        <w:jc w:val="center"/>
        <w:outlineLvl w:val="0"/>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2023年柳州市小学生（</w:t>
      </w:r>
      <w:r>
        <w:rPr>
          <w:rFonts w:hint="eastAsia" w:ascii="方正小标宋简体" w:hAnsi="方正小标宋简体" w:eastAsia="方正小标宋简体" w:cs="方正小标宋简体"/>
          <w:b w:val="0"/>
          <w:bCs/>
          <w:kern w:val="0"/>
          <w:sz w:val="44"/>
          <w:szCs w:val="44"/>
          <w:lang w:eastAsia="zh-Hans"/>
        </w:rPr>
        <w:t>少年）</w:t>
      </w:r>
      <w:r>
        <w:rPr>
          <w:rFonts w:hint="eastAsia" w:ascii="方正小标宋简体" w:hAnsi="方正小标宋简体" w:eastAsia="方正小标宋简体" w:cs="方正小标宋简体"/>
          <w:b w:val="0"/>
          <w:bCs/>
          <w:kern w:val="0"/>
          <w:sz w:val="44"/>
          <w:szCs w:val="44"/>
        </w:rPr>
        <w:t>3x</w:t>
      </w:r>
      <w:r>
        <w:rPr>
          <w:rFonts w:hint="eastAsia" w:ascii="方正小标宋简体" w:hAnsi="方正小标宋简体" w:eastAsia="方正小标宋简体" w:cs="方正小标宋简体"/>
          <w:b w:val="0"/>
          <w:bCs/>
          <w:kern w:val="0"/>
          <w:sz w:val="44"/>
          <w:szCs w:val="44"/>
          <w:lang w:eastAsia="zh-Hans"/>
        </w:rPr>
        <w:t>3</w:t>
      </w:r>
      <w:r>
        <w:rPr>
          <w:rFonts w:hint="eastAsia" w:ascii="方正小标宋简体" w:hAnsi="方正小标宋简体" w:eastAsia="方正小标宋简体" w:cs="方正小标宋简体"/>
          <w:b w:val="0"/>
          <w:bCs/>
          <w:kern w:val="0"/>
          <w:sz w:val="44"/>
          <w:szCs w:val="44"/>
        </w:rPr>
        <w:t>篮球</w:t>
      </w:r>
    </w:p>
    <w:p>
      <w:pPr>
        <w:keepNext w:val="0"/>
        <w:keepLines w:val="0"/>
        <w:pageBreakBefore w:val="0"/>
        <w:widowControl w:val="0"/>
        <w:kinsoku/>
        <w:wordWrap/>
        <w:overflowPunct/>
        <w:topLinePunct w:val="0"/>
        <w:autoSpaceDE w:val="0"/>
        <w:autoSpaceDN w:val="0"/>
        <w:bidi w:val="0"/>
        <w:spacing w:line="560" w:lineRule="exact"/>
        <w:jc w:val="center"/>
        <w:outlineLvl w:val="0"/>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eastAsia="zh-Hans"/>
        </w:rPr>
        <w:t>锦标赛</w:t>
      </w:r>
      <w:r>
        <w:rPr>
          <w:rFonts w:hint="eastAsia" w:ascii="方正小标宋简体" w:hAnsi="方正小标宋简体" w:eastAsia="方正小标宋简体" w:cs="方正小标宋简体"/>
          <w:b w:val="0"/>
          <w:bCs/>
          <w:kern w:val="0"/>
          <w:sz w:val="44"/>
          <w:szCs w:val="44"/>
        </w:rPr>
        <w:t>竞赛规程</w:t>
      </w:r>
    </w:p>
    <w:p>
      <w:pPr>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b/>
          <w:bCs/>
          <w:sz w:val="32"/>
          <w:szCs w:val="32"/>
        </w:rPr>
      </w:pPr>
    </w:p>
    <w:p>
      <w:pPr>
        <w:keepNext w:val="0"/>
        <w:keepLines w:val="0"/>
        <w:pageBreakBefore w:val="0"/>
        <w:widowControl w:val="0"/>
        <w:numPr>
          <w:ilvl w:val="0"/>
          <w:numId w:val="0"/>
        </w:numPr>
        <w:kinsoku/>
        <w:wordWrap/>
        <w:overflowPunct/>
        <w:topLinePunct w:val="0"/>
        <w:bidi w:val="0"/>
        <w:adjustRightInd w:val="0"/>
        <w:snapToGrid w:val="0"/>
        <w:spacing w:line="560" w:lineRule="exact"/>
        <w:ind w:firstLine="640" w:firstLineChars="200"/>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一</w:t>
      </w:r>
      <w:r>
        <w:rPr>
          <w:rFonts w:hint="default" w:ascii="黑体" w:hAnsi="黑体" w:eastAsia="黑体" w:cs="黑体"/>
          <w:sz w:val="32"/>
          <w:szCs w:val="32"/>
          <w:lang w:eastAsia="zh-Hans"/>
        </w:rPr>
        <w:t>、</w:t>
      </w:r>
      <w:r>
        <w:rPr>
          <w:rFonts w:hint="eastAsia" w:ascii="黑体" w:hAnsi="黑体" w:eastAsia="黑体" w:cs="黑体"/>
          <w:sz w:val="32"/>
          <w:szCs w:val="32"/>
          <w:lang w:val="en-US" w:eastAsia="zh-Hans"/>
        </w:rPr>
        <w:t>组织机构</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主办单位</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柳州市体育局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eastAsia="zh-Hans"/>
        </w:rPr>
      </w:pPr>
      <w:r>
        <w:rPr>
          <w:rFonts w:hint="eastAsia" w:ascii="仿宋_GB2312" w:hAnsi="仿宋_GB2312" w:eastAsia="仿宋_GB2312" w:cs="仿宋_GB2312"/>
          <w:b w:val="0"/>
          <w:bCs w:val="0"/>
          <w:sz w:val="32"/>
          <w:szCs w:val="32"/>
          <w:lang w:val="en-US" w:eastAsia="zh-Hans"/>
        </w:rPr>
        <w:t>承办单位</w:t>
      </w:r>
      <w:r>
        <w:rPr>
          <w:rFonts w:hint="eastAsia" w:ascii="仿宋_GB2312" w:hAnsi="仿宋_GB2312" w:eastAsia="仿宋_GB2312" w:cs="仿宋_GB2312"/>
          <w:b w:val="0"/>
          <w:bCs w:val="0"/>
          <w:sz w:val="32"/>
          <w:szCs w:val="32"/>
          <w:lang w:eastAsia="zh-Hans"/>
        </w:rPr>
        <w:t>：</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待定</w:t>
      </w:r>
      <w:r>
        <w:rPr>
          <w:rFonts w:hint="default" w:ascii="仿宋_GB2312" w:hAnsi="仿宋_GB2312" w:eastAsia="仿宋_GB2312" w:cs="仿宋_GB2312"/>
          <w:b w:val="0"/>
          <w:bCs w:val="0"/>
          <w:sz w:val="32"/>
          <w:szCs w:val="32"/>
          <w:lang w:eastAsia="zh-Hans"/>
        </w:rPr>
        <w:t>）</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协办单位</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柳州市社会体育运动发展中心</w:t>
      </w:r>
    </w:p>
    <w:p>
      <w:pPr>
        <w:keepNext w:val="0"/>
        <w:keepLines w:val="0"/>
        <w:pageBreakBefore w:val="0"/>
        <w:widowControl w:val="0"/>
        <w:kinsoku/>
        <w:wordWrap/>
        <w:overflowPunct/>
        <w:topLinePunct w:val="0"/>
        <w:bidi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Hans"/>
        </w:rPr>
        <w:t>二</w:t>
      </w:r>
      <w:r>
        <w:rPr>
          <w:rFonts w:hint="eastAsia" w:ascii="黑体" w:hAnsi="黑体" w:eastAsia="黑体" w:cs="黑体"/>
          <w:sz w:val="32"/>
          <w:szCs w:val="32"/>
        </w:rPr>
        <w:t>、竞赛时间、地点</w:t>
      </w:r>
    </w:p>
    <w:p>
      <w:pPr>
        <w:keepNext w:val="0"/>
        <w:keepLines w:val="0"/>
        <w:pageBreakBefore w:val="0"/>
        <w:widowControl w:val="0"/>
        <w:kinsoku/>
        <w:wordWrap/>
        <w:overflowPunct/>
        <w:topLinePunct w:val="0"/>
        <w:bidi w:val="0"/>
        <w:adjustRightInd w:val="0"/>
        <w:snapToGrid w:val="0"/>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时间：202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12</w:t>
      </w:r>
      <w:r>
        <w:rPr>
          <w:rFonts w:hint="eastAsia" w:ascii="仿宋_GB2312" w:hAnsi="仿宋_GB2312" w:eastAsia="仿宋_GB2312" w:cs="仿宋_GB2312"/>
          <w:sz w:val="32"/>
          <w:szCs w:val="32"/>
        </w:rPr>
        <w:t>日至</w:t>
      </w:r>
      <w:r>
        <w:rPr>
          <w:rFonts w:hint="default" w:ascii="仿宋_GB2312" w:hAnsi="仿宋_GB2312" w:eastAsia="仿宋_GB2312" w:cs="仿宋_GB2312"/>
          <w:sz w:val="32"/>
          <w:szCs w:val="32"/>
        </w:rPr>
        <w:t>14</w:t>
      </w:r>
      <w:r>
        <w:rPr>
          <w:rFonts w:hint="eastAsia" w:ascii="仿宋_GB2312" w:hAnsi="仿宋_GB2312" w:eastAsia="仿宋_GB2312" w:cs="仿宋_GB2312"/>
          <w:sz w:val="32"/>
          <w:szCs w:val="32"/>
        </w:rPr>
        <w:t>日，地点待定。</w:t>
      </w:r>
    </w:p>
    <w:p>
      <w:pPr>
        <w:keepNext w:val="0"/>
        <w:keepLines w:val="0"/>
        <w:pageBreakBefore w:val="0"/>
        <w:widowControl w:val="0"/>
        <w:kinsoku/>
        <w:wordWrap/>
        <w:overflowPunct/>
        <w:topLinePunct w:val="0"/>
        <w:bidi w:val="0"/>
        <w:spacing w:line="560" w:lineRule="exact"/>
        <w:ind w:firstLine="627" w:firstLineChars="196"/>
        <w:rPr>
          <w:rFonts w:hint="eastAsia" w:ascii="黑体" w:hAnsi="黑体" w:eastAsia="黑体" w:cs="黑体"/>
          <w:sz w:val="32"/>
          <w:szCs w:val="32"/>
        </w:rPr>
      </w:pPr>
      <w:r>
        <w:rPr>
          <w:rFonts w:hint="eastAsia" w:ascii="黑体" w:hAnsi="黑体" w:eastAsia="黑体" w:cs="黑体"/>
          <w:sz w:val="32"/>
          <w:szCs w:val="32"/>
          <w:lang w:val="en-US" w:eastAsia="zh-Hans"/>
        </w:rPr>
        <w:t>三</w:t>
      </w:r>
      <w:r>
        <w:rPr>
          <w:rFonts w:hint="eastAsia" w:ascii="黑体" w:hAnsi="黑体" w:eastAsia="黑体" w:cs="黑体"/>
          <w:sz w:val="32"/>
          <w:szCs w:val="32"/>
        </w:rPr>
        <w:t>、竞赛项目</w:t>
      </w:r>
    </w:p>
    <w:p>
      <w:pPr>
        <w:keepNext w:val="0"/>
        <w:keepLines w:val="0"/>
        <w:pageBreakBefore w:val="0"/>
        <w:widowControl w:val="0"/>
        <w:kinsoku/>
        <w:wordWrap/>
        <w:overflowPunct/>
        <w:topLinePunct w:val="0"/>
        <w:bidi w:val="0"/>
        <w:adjustRightInd w:val="0"/>
        <w:snapToGrid w:val="0"/>
        <w:spacing w:line="560" w:lineRule="exact"/>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男女混合</w:t>
      </w:r>
      <w:r>
        <w:rPr>
          <w:rFonts w:ascii="仿宋_GB2312" w:hAnsi="仿宋_GB2312" w:eastAsia="仿宋_GB2312" w:cs="仿宋_GB2312"/>
          <w:sz w:val="32"/>
          <w:szCs w:val="32"/>
          <w:lang w:eastAsia="zh-Hans"/>
        </w:rPr>
        <w:t>3x3</w:t>
      </w:r>
      <w:r>
        <w:rPr>
          <w:rFonts w:hint="eastAsia" w:ascii="仿宋_GB2312" w:hAnsi="仿宋_GB2312" w:eastAsia="仿宋_GB2312" w:cs="仿宋_GB2312"/>
          <w:sz w:val="32"/>
          <w:szCs w:val="32"/>
          <w:lang w:eastAsia="zh-Hans"/>
        </w:rPr>
        <w:t>篮球</w:t>
      </w:r>
    </w:p>
    <w:p>
      <w:pPr>
        <w:keepNext w:val="0"/>
        <w:keepLines w:val="0"/>
        <w:pageBreakBefore w:val="0"/>
        <w:widowControl w:val="0"/>
        <w:kinsoku/>
        <w:wordWrap/>
        <w:overflowPunct/>
        <w:topLinePunct w:val="0"/>
        <w:bidi w:val="0"/>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Hans"/>
        </w:rPr>
        <w:t>四</w:t>
      </w:r>
      <w:r>
        <w:rPr>
          <w:rFonts w:hint="eastAsia" w:ascii="黑体" w:hAnsi="黑体" w:eastAsia="黑体" w:cs="黑体"/>
          <w:sz w:val="32"/>
          <w:szCs w:val="32"/>
        </w:rPr>
        <w:t>、参赛单位</w:t>
      </w:r>
    </w:p>
    <w:p>
      <w:pPr>
        <w:keepNext w:val="0"/>
        <w:keepLines w:val="0"/>
        <w:pageBreakBefore w:val="0"/>
        <w:widowControl w:val="0"/>
        <w:kinsoku/>
        <w:wordWrap/>
        <w:overflowPunct/>
        <w:topLinePunct w:val="0"/>
        <w:bidi w:val="0"/>
        <w:adjustRightInd w:val="0"/>
        <w:snapToGrid w:val="0"/>
        <w:spacing w:line="560" w:lineRule="exact"/>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县（区</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新区）</w:t>
      </w:r>
      <w:r>
        <w:rPr>
          <w:rFonts w:hint="default" w:ascii="仿宋_GB2312" w:hAnsi="仿宋_GB2312" w:eastAsia="仿宋_GB2312" w:cs="仿宋_GB2312"/>
          <w:sz w:val="32"/>
          <w:szCs w:val="32"/>
        </w:rPr>
        <w:t>选派</w:t>
      </w:r>
      <w:r>
        <w:rPr>
          <w:rFonts w:hint="eastAsia" w:ascii="仿宋_GB2312" w:hAnsi="仿宋_GB2312" w:eastAsia="仿宋_GB2312" w:cs="仿宋_GB2312"/>
          <w:sz w:val="32"/>
          <w:szCs w:val="32"/>
        </w:rPr>
        <w:t>的小学</w:t>
      </w:r>
    </w:p>
    <w:p>
      <w:pPr>
        <w:keepNext w:val="0"/>
        <w:keepLines w:val="0"/>
        <w:pageBreakBefore w:val="0"/>
        <w:widowControl w:val="0"/>
        <w:kinsoku/>
        <w:wordWrap/>
        <w:overflowPunct/>
        <w:topLinePunct w:val="0"/>
        <w:bidi w:val="0"/>
        <w:spacing w:line="560" w:lineRule="exact"/>
        <w:ind w:firstLine="627" w:firstLineChars="196"/>
        <w:rPr>
          <w:rFonts w:hint="eastAsia" w:ascii="黑体" w:hAnsi="黑体" w:eastAsia="黑体" w:cs="黑体"/>
          <w:sz w:val="32"/>
          <w:szCs w:val="32"/>
        </w:rPr>
      </w:pPr>
      <w:r>
        <w:rPr>
          <w:rFonts w:hint="eastAsia" w:ascii="黑体" w:hAnsi="黑体" w:eastAsia="黑体" w:cs="黑体"/>
          <w:sz w:val="32"/>
          <w:szCs w:val="32"/>
          <w:lang w:val="en-US" w:eastAsia="zh-Hans"/>
        </w:rPr>
        <w:t>五</w:t>
      </w:r>
      <w:r>
        <w:rPr>
          <w:rFonts w:hint="eastAsia" w:ascii="黑体" w:hAnsi="黑体" w:eastAsia="黑体" w:cs="黑体"/>
          <w:sz w:val="32"/>
          <w:szCs w:val="32"/>
        </w:rPr>
        <w:t>、参加办法及队员资格</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（一）以县（区</w:t>
      </w:r>
      <w:r>
        <w:rPr>
          <w:rFonts w:hint="default" w:ascii="仿宋_GB2312" w:hAnsi="仿宋_GB2312" w:eastAsia="仿宋_GB2312" w:cs="仿宋_GB2312"/>
          <w:kern w:val="0"/>
          <w:sz w:val="32"/>
          <w:szCs w:val="32"/>
        </w:rPr>
        <w:t>、</w:t>
      </w:r>
      <w:r>
        <w:rPr>
          <w:rFonts w:hint="eastAsia" w:ascii="仿宋_GB2312" w:hAnsi="仿宋_GB2312" w:eastAsia="仿宋_GB2312" w:cs="仿宋_GB2312"/>
          <w:sz w:val="32"/>
          <w:szCs w:val="32"/>
        </w:rPr>
        <w:t>新区</w:t>
      </w:r>
      <w:r>
        <w:rPr>
          <w:rFonts w:hint="eastAsia" w:ascii="仿宋_GB2312" w:hAnsi="仿宋_GB2312" w:eastAsia="仿宋_GB2312" w:cs="仿宋_GB2312"/>
          <w:kern w:val="0"/>
          <w:sz w:val="32"/>
          <w:szCs w:val="32"/>
        </w:rPr>
        <w:t>）</w:t>
      </w:r>
      <w:r>
        <w:rPr>
          <w:rFonts w:hint="default" w:ascii="仿宋_GB2312" w:hAnsi="仿宋_GB2312" w:eastAsia="仿宋_GB2312" w:cs="仿宋_GB2312"/>
          <w:kern w:val="0"/>
          <w:sz w:val="32"/>
          <w:szCs w:val="32"/>
        </w:rPr>
        <w:t>选派</w:t>
      </w:r>
      <w:r>
        <w:rPr>
          <w:rFonts w:hint="eastAsia" w:ascii="仿宋_GB2312" w:hAnsi="仿宋_GB2312" w:eastAsia="仿宋_GB2312" w:cs="仿宋_GB2312"/>
          <w:kern w:val="0"/>
          <w:sz w:val="32"/>
          <w:szCs w:val="32"/>
          <w:lang w:eastAsia="zh-Hans"/>
        </w:rPr>
        <w:t>的</w:t>
      </w:r>
      <w:r>
        <w:rPr>
          <w:rFonts w:hint="eastAsia" w:ascii="仿宋_GB2312" w:hAnsi="仿宋_GB2312" w:eastAsia="仿宋_GB2312" w:cs="仿宋_GB2312"/>
          <w:kern w:val="0"/>
          <w:sz w:val="32"/>
          <w:szCs w:val="32"/>
        </w:rPr>
        <w:t>学校为单位报名参赛。</w:t>
      </w:r>
      <w:r>
        <w:rPr>
          <w:rFonts w:hint="eastAsia" w:ascii="仿宋_GB2312" w:hAnsi="仿宋_GB2312" w:eastAsia="仿宋_GB2312" w:cs="仿宋_GB2312"/>
          <w:kern w:val="0"/>
          <w:sz w:val="32"/>
          <w:szCs w:val="32"/>
          <w:lang w:eastAsia="zh-Hans"/>
        </w:rPr>
        <w:t>每个县</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区</w:t>
      </w:r>
      <w:r>
        <w:rPr>
          <w:rFonts w:hint="default"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新区</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可报最多可报</w:t>
      </w:r>
      <w:r>
        <w:rPr>
          <w:rFonts w:ascii="仿宋_GB2312" w:hAnsi="仿宋_GB2312" w:eastAsia="仿宋_GB2312" w:cs="仿宋_GB2312"/>
          <w:kern w:val="0"/>
          <w:sz w:val="32"/>
          <w:szCs w:val="32"/>
          <w:lang w:eastAsia="zh-Hans"/>
        </w:rPr>
        <w:t>4</w:t>
      </w:r>
      <w:r>
        <w:rPr>
          <w:rFonts w:hint="eastAsia" w:ascii="仿宋_GB2312" w:hAnsi="仿宋_GB2312" w:eastAsia="仿宋_GB2312" w:cs="仿宋_GB2312"/>
          <w:kern w:val="0"/>
          <w:sz w:val="32"/>
          <w:szCs w:val="32"/>
          <w:lang w:eastAsia="zh-Hans"/>
        </w:rPr>
        <w:t>所学校</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rPr>
        <w:t>队员</w:t>
      </w:r>
      <w:r>
        <w:rPr>
          <w:rFonts w:hint="eastAsia" w:ascii="仿宋_GB2312" w:hAnsi="仿宋_GB2312" w:eastAsia="仿宋_GB2312" w:cs="仿宋_GB2312"/>
          <w:kern w:val="0"/>
          <w:sz w:val="32"/>
          <w:szCs w:val="32"/>
          <w:lang w:eastAsia="zh-Hans"/>
        </w:rPr>
        <w:t>为</w:t>
      </w:r>
      <w:r>
        <w:rPr>
          <w:rFonts w:hint="eastAsia" w:ascii="仿宋_GB2312" w:hAnsi="仿宋_GB2312" w:eastAsia="仿宋_GB2312" w:cs="仿宋_GB2312"/>
          <w:kern w:val="0"/>
          <w:sz w:val="32"/>
          <w:szCs w:val="32"/>
          <w:lang w:eastAsia="zh-CN"/>
        </w:rPr>
        <w:t>四年级在校生</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rPr>
        <w:t>必须有参赛单位辖区内小学的学籍并持有第二代中华人民共和国居民身份证。</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（二）每支队伍可报领队1人、主教练1人，队员</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人（最少报名</w:t>
      </w:r>
      <w:r>
        <w:rPr>
          <w:rFonts w:hint="eastAsia" w:ascii="仿宋_GB2312" w:hAnsi="仿宋_GB2312" w:eastAsia="仿宋_GB2312" w:cs="仿宋_GB2312"/>
          <w:kern w:val="0"/>
          <w:sz w:val="32"/>
          <w:szCs w:val="32"/>
          <w:lang w:eastAsia="zh-Hans"/>
        </w:rPr>
        <w:t>女队员</w:t>
      </w:r>
      <w:r>
        <w:rPr>
          <w:rFonts w:ascii="仿宋_GB2312" w:hAnsi="仿宋_GB2312" w:eastAsia="仿宋_GB2312" w:cs="仿宋_GB2312"/>
          <w:kern w:val="0"/>
          <w:sz w:val="32"/>
          <w:szCs w:val="32"/>
          <w:lang w:eastAsia="zh-Hans"/>
        </w:rPr>
        <w:t>1</w:t>
      </w:r>
      <w:r>
        <w:rPr>
          <w:rFonts w:hint="eastAsia" w:ascii="仿宋_GB2312" w:hAnsi="仿宋_GB2312" w:eastAsia="仿宋_GB2312" w:cs="仿宋_GB2312"/>
          <w:kern w:val="0"/>
          <w:sz w:val="32"/>
          <w:szCs w:val="32"/>
        </w:rPr>
        <w:t>人）。领队和教练必须是所属单位的在职人员。</w:t>
      </w:r>
      <w:r>
        <w:rPr>
          <w:rFonts w:hint="eastAsia" w:ascii="仿宋_GB2312" w:hAnsi="仿宋_GB2312" w:eastAsia="仿宋_GB2312" w:cs="仿宋_GB2312"/>
          <w:kern w:val="0"/>
          <w:sz w:val="32"/>
          <w:szCs w:val="32"/>
          <w:lang w:eastAsia="zh-Hans"/>
        </w:rPr>
        <w:t>所有队员必须来自同一学校</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rPr>
        <w:t>每名队员只能代表一个单位参赛。</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（三）教育集团的独立校区间不能共享运动员资源。学校的分校区不能作为独立的单位参赛。</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运动员必须身体健康。运动员的法定监护人及代表单位应对运动员的身体条件、运动能力和技术水平进行评估，并确定是否能参赛。运动员经其法定监护人签署书面参赛申请和承诺书，承诺自愿承担各种参赛风险，并购买有参加本项赛事的意外保险，方可报名参赛。</w:t>
      </w:r>
    </w:p>
    <w:p>
      <w:pPr>
        <w:keepNext w:val="0"/>
        <w:keepLines w:val="0"/>
        <w:pageBreakBefore w:val="0"/>
        <w:widowControl w:val="0"/>
        <w:kinsoku/>
        <w:wordWrap/>
        <w:overflowPunct/>
        <w:topLinePunct w:val="0"/>
        <w:bidi w:val="0"/>
        <w:spacing w:line="560" w:lineRule="exact"/>
        <w:ind w:firstLine="643"/>
        <w:rPr>
          <w:rFonts w:hint="eastAsia" w:ascii="黑体" w:hAnsi="黑体" w:eastAsia="黑体" w:cs="黑体"/>
          <w:sz w:val="32"/>
          <w:szCs w:val="32"/>
        </w:rPr>
      </w:pPr>
      <w:r>
        <w:rPr>
          <w:rFonts w:hint="eastAsia" w:ascii="黑体" w:hAnsi="黑体" w:eastAsia="黑体" w:cs="黑体"/>
          <w:sz w:val="32"/>
          <w:szCs w:val="32"/>
          <w:lang w:val="en-US" w:eastAsia="zh-Hans"/>
        </w:rPr>
        <w:t>六</w:t>
      </w:r>
      <w:r>
        <w:rPr>
          <w:rFonts w:hint="eastAsia" w:ascii="黑体" w:hAnsi="黑体" w:eastAsia="黑体" w:cs="黑体"/>
          <w:sz w:val="32"/>
          <w:szCs w:val="32"/>
        </w:rPr>
        <w:t>、竞赛办法</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（一）执行中国篮协认可的最新《</w:t>
      </w:r>
      <w:r>
        <w:rPr>
          <w:rFonts w:hint="eastAsia" w:ascii="仿宋_GB2312" w:hAnsi="仿宋_GB2312" w:eastAsia="仿宋_GB2312" w:cs="仿宋_GB2312"/>
          <w:kern w:val="0"/>
          <w:sz w:val="32"/>
          <w:szCs w:val="32"/>
          <w:lang w:eastAsia="zh-Hans"/>
        </w:rPr>
        <w:t>小篮球</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Hans"/>
        </w:rPr>
        <w:t>X</w:t>
      </w:r>
      <w:r>
        <w:rPr>
          <w:rFonts w:ascii="仿宋_GB2312" w:hAnsi="仿宋_GB2312" w:eastAsia="仿宋_GB2312" w:cs="仿宋_GB2312"/>
          <w:kern w:val="0"/>
          <w:sz w:val="32"/>
          <w:szCs w:val="32"/>
          <w:lang w:eastAsia="zh-Hans"/>
        </w:rPr>
        <w:t>3</w:t>
      </w:r>
      <w:r>
        <w:rPr>
          <w:rFonts w:hint="eastAsia" w:ascii="仿宋_GB2312" w:hAnsi="仿宋_GB2312" w:eastAsia="仿宋_GB2312" w:cs="仿宋_GB2312"/>
          <w:kern w:val="0"/>
          <w:sz w:val="32"/>
          <w:szCs w:val="32"/>
          <w:lang w:eastAsia="zh-Hans"/>
        </w:rPr>
        <w:t>比赛</w:t>
      </w:r>
      <w:r>
        <w:rPr>
          <w:rFonts w:hint="eastAsia" w:ascii="仿宋_GB2312" w:hAnsi="仿宋_GB2312" w:eastAsia="仿宋_GB2312" w:cs="仿宋_GB2312"/>
          <w:kern w:val="0"/>
          <w:sz w:val="32"/>
          <w:szCs w:val="32"/>
        </w:rPr>
        <w:t>规则》</w:t>
      </w:r>
      <w:r>
        <w:rPr>
          <w:rFonts w:hint="eastAsia" w:ascii="仿宋_GB2312" w:hAnsi="仿宋_GB2312" w:eastAsia="仿宋_GB2312" w:cs="仿宋_GB2312"/>
          <w:kern w:val="0"/>
          <w:sz w:val="32"/>
          <w:szCs w:val="32"/>
          <w:lang w:eastAsia="zh-Hans"/>
        </w:rPr>
        <w:t>和本次赛事技术</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联席</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会议上确定的规则解释</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spacing w:line="560" w:lineRule="exact"/>
        <w:ind w:firstLine="640"/>
        <w:rPr>
          <w:rFonts w:ascii="仿宋_GB2312" w:hAnsi="仿宋_GB2312" w:eastAsia="仿宋_GB2312" w:cs="仿宋_GB2312"/>
          <w:kern w:val="0"/>
          <w:sz w:val="32"/>
          <w:szCs w:val="32"/>
          <w:lang w:eastAsia="zh-Hans"/>
        </w:rPr>
      </w:pPr>
      <w:r>
        <w:rPr>
          <w:rFonts w:hint="eastAsia" w:ascii="仿宋_GB2312" w:hAnsi="仿宋_GB2312" w:eastAsia="仿宋_GB2312" w:cs="仿宋_GB2312"/>
          <w:kern w:val="0"/>
          <w:sz w:val="32"/>
          <w:szCs w:val="32"/>
        </w:rPr>
        <w:t>（二）竞赛的编排方法视报名队数而定。</w:t>
      </w:r>
      <w:r>
        <w:rPr>
          <w:rFonts w:hint="eastAsia" w:ascii="仿宋_GB2312" w:hAnsi="仿宋_GB2312" w:eastAsia="仿宋_GB2312" w:cs="仿宋_GB2312"/>
          <w:kern w:val="0"/>
          <w:sz w:val="32"/>
          <w:szCs w:val="32"/>
          <w:lang w:eastAsia="zh-Hans"/>
        </w:rPr>
        <w:t>决出第一名至第八名</w:t>
      </w:r>
      <w:r>
        <w:rPr>
          <w:rFonts w:ascii="仿宋_GB2312" w:hAnsi="仿宋_GB2312" w:eastAsia="仿宋_GB2312" w:cs="仿宋_GB2312"/>
          <w:kern w:val="0"/>
          <w:sz w:val="32"/>
          <w:szCs w:val="32"/>
          <w:lang w:eastAsia="zh-Hans"/>
        </w:rPr>
        <w:t>。</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（三）特殊规定：</w:t>
      </w:r>
    </w:p>
    <w:p>
      <w:pPr>
        <w:keepNext w:val="0"/>
        <w:keepLines w:val="0"/>
        <w:pageBreakBefore w:val="0"/>
        <w:widowControl w:val="0"/>
        <w:kinsoku/>
        <w:wordWrap/>
        <w:overflowPunct/>
        <w:topLinePunct w:val="0"/>
        <w:autoSpaceDE w:val="0"/>
        <w:autoSpaceDN w:val="0"/>
        <w:bidi w:val="0"/>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default"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每队有</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名队员</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其中</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Hans"/>
        </w:rPr>
        <w:t>名女队员</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rPr>
        <w:t>到场登记才能开始比赛，不然按规则的弃权情况处理</w:t>
      </w:r>
      <w:r>
        <w:rPr>
          <w:rFonts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spacing w:line="560" w:lineRule="exact"/>
        <w:ind w:firstLine="640"/>
        <w:rPr>
          <w:rFonts w:ascii="仿宋_GB2312" w:hAnsi="仿宋_GB2312" w:eastAsia="仿宋_GB2312" w:cs="仿宋_GB2312"/>
          <w:kern w:val="0"/>
          <w:sz w:val="32"/>
          <w:szCs w:val="32"/>
          <w:lang w:eastAsia="zh-Hans"/>
        </w:rPr>
      </w:pPr>
      <w:r>
        <w:rPr>
          <w:rFonts w:hint="eastAsia" w:ascii="仿宋_GB2312" w:hAnsi="仿宋_GB2312" w:eastAsia="仿宋_GB2312" w:cs="仿宋_GB2312"/>
          <w:kern w:val="0"/>
          <w:sz w:val="32"/>
          <w:szCs w:val="32"/>
          <w:lang w:eastAsia="zh-Hans"/>
        </w:rPr>
        <w:t>赛前</w:t>
      </w:r>
      <w:r>
        <w:rPr>
          <w:rFonts w:ascii="仿宋_GB2312" w:hAnsi="仿宋_GB2312" w:eastAsia="仿宋_GB2312" w:cs="仿宋_GB2312"/>
          <w:kern w:val="0"/>
          <w:sz w:val="32"/>
          <w:szCs w:val="32"/>
          <w:lang w:eastAsia="zh-Hans"/>
        </w:rPr>
        <w:t>10</w:t>
      </w:r>
      <w:r>
        <w:rPr>
          <w:rFonts w:hint="eastAsia" w:ascii="仿宋_GB2312" w:hAnsi="仿宋_GB2312" w:eastAsia="仿宋_GB2312" w:cs="仿宋_GB2312"/>
          <w:kern w:val="0"/>
          <w:sz w:val="32"/>
          <w:szCs w:val="32"/>
          <w:lang w:eastAsia="zh-Hans"/>
        </w:rPr>
        <w:t>分钟完成签到</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如果因比赛进度导致有连场的</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应提前</w:t>
      </w:r>
      <w:r>
        <w:rPr>
          <w:rFonts w:ascii="仿宋_GB2312" w:hAnsi="仿宋_GB2312" w:eastAsia="仿宋_GB2312" w:cs="仿宋_GB2312"/>
          <w:kern w:val="0"/>
          <w:sz w:val="32"/>
          <w:szCs w:val="32"/>
          <w:lang w:eastAsia="zh-Hans"/>
        </w:rPr>
        <w:t>10</w:t>
      </w:r>
      <w:r>
        <w:rPr>
          <w:rFonts w:hint="eastAsia" w:ascii="仿宋_GB2312" w:hAnsi="仿宋_GB2312" w:eastAsia="仿宋_GB2312" w:cs="仿宋_GB2312"/>
          <w:kern w:val="0"/>
          <w:sz w:val="32"/>
          <w:szCs w:val="32"/>
          <w:lang w:eastAsia="zh-Hans"/>
        </w:rPr>
        <w:t>分钟告知对应场地的裁判</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连场间休息</w:t>
      </w:r>
      <w:r>
        <w:rPr>
          <w:rFonts w:ascii="仿宋_GB2312" w:hAnsi="仿宋_GB2312" w:eastAsia="仿宋_GB2312" w:cs="仿宋_GB2312"/>
          <w:kern w:val="0"/>
          <w:sz w:val="32"/>
          <w:szCs w:val="32"/>
          <w:lang w:eastAsia="zh-Hans"/>
        </w:rPr>
        <w:t>15</w:t>
      </w:r>
      <w:r>
        <w:rPr>
          <w:rFonts w:hint="eastAsia" w:ascii="仿宋_GB2312" w:hAnsi="仿宋_GB2312" w:eastAsia="仿宋_GB2312" w:cs="仿宋_GB2312"/>
          <w:kern w:val="0"/>
          <w:sz w:val="32"/>
          <w:szCs w:val="32"/>
          <w:lang w:eastAsia="zh-Hans"/>
        </w:rPr>
        <w:t>分钟</w:t>
      </w:r>
      <w:r>
        <w:rPr>
          <w:rFonts w:ascii="仿宋_GB2312" w:hAnsi="仿宋_GB2312" w:eastAsia="仿宋_GB2312" w:cs="仿宋_GB2312"/>
          <w:kern w:val="0"/>
          <w:sz w:val="32"/>
          <w:szCs w:val="32"/>
          <w:lang w:eastAsia="zh-Hans"/>
        </w:rPr>
        <w:t>。</w:t>
      </w:r>
    </w:p>
    <w:p>
      <w:pPr>
        <w:keepNext w:val="0"/>
        <w:keepLines w:val="0"/>
        <w:pageBreakBefore w:val="0"/>
        <w:widowControl w:val="0"/>
        <w:kinsoku/>
        <w:wordWrap/>
        <w:overflowPunct/>
        <w:topLinePunct w:val="0"/>
        <w:autoSpaceDE w:val="0"/>
        <w:autoSpaceDN w:val="0"/>
        <w:bidi w:val="0"/>
        <w:spacing w:line="560" w:lineRule="exact"/>
        <w:ind w:firstLine="640"/>
        <w:rPr>
          <w:rFonts w:ascii="仿宋_GB2312" w:hAnsi="仿宋_GB2312" w:eastAsia="仿宋_GB2312" w:cs="仿宋_GB2312"/>
          <w:kern w:val="0"/>
          <w:sz w:val="32"/>
          <w:szCs w:val="32"/>
          <w:lang w:eastAsia="zh-Hans"/>
        </w:rPr>
      </w:pPr>
      <w:r>
        <w:rPr>
          <w:rFonts w:hint="eastAsia" w:ascii="仿宋_GB2312" w:hAnsi="仿宋_GB2312" w:eastAsia="仿宋_GB2312" w:cs="仿宋_GB2312"/>
          <w:kern w:val="0"/>
          <w:sz w:val="32"/>
          <w:szCs w:val="32"/>
        </w:rPr>
        <w:t>2</w:t>
      </w:r>
      <w:r>
        <w:rPr>
          <w:rFonts w:hint="default"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lang w:eastAsia="zh-Hans"/>
        </w:rPr>
        <w:t>每场比赛</w:t>
      </w:r>
      <w:r>
        <w:rPr>
          <w:rFonts w:ascii="仿宋_GB2312" w:hAnsi="仿宋_GB2312" w:eastAsia="仿宋_GB2312" w:cs="仿宋_GB2312"/>
          <w:kern w:val="0"/>
          <w:sz w:val="32"/>
          <w:szCs w:val="32"/>
          <w:lang w:eastAsia="zh-Hans"/>
        </w:rPr>
        <w:t>10</w:t>
      </w:r>
      <w:r>
        <w:rPr>
          <w:rFonts w:hint="eastAsia" w:ascii="仿宋_GB2312" w:hAnsi="仿宋_GB2312" w:eastAsia="仿宋_GB2312" w:cs="仿宋_GB2312"/>
          <w:kern w:val="0"/>
          <w:sz w:val="32"/>
          <w:szCs w:val="32"/>
          <w:lang w:eastAsia="zh-Hans"/>
        </w:rPr>
        <w:t>分钟</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比赛分上</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下半场</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每半场</w:t>
      </w:r>
      <w:r>
        <w:rPr>
          <w:rFonts w:ascii="仿宋_GB2312" w:hAnsi="仿宋_GB2312" w:eastAsia="仿宋_GB2312" w:cs="仿宋_GB2312"/>
          <w:kern w:val="0"/>
          <w:sz w:val="32"/>
          <w:szCs w:val="32"/>
          <w:lang w:eastAsia="zh-Hans"/>
        </w:rPr>
        <w:t>5</w:t>
      </w:r>
      <w:r>
        <w:rPr>
          <w:rFonts w:hint="eastAsia" w:ascii="仿宋_GB2312" w:hAnsi="仿宋_GB2312" w:eastAsia="仿宋_GB2312" w:cs="仿宋_GB2312"/>
          <w:kern w:val="0"/>
          <w:sz w:val="32"/>
          <w:szCs w:val="32"/>
          <w:lang w:eastAsia="zh-Hans"/>
        </w:rPr>
        <w:t>分钟</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中场休息</w:t>
      </w:r>
      <w:r>
        <w:rPr>
          <w:rFonts w:ascii="仿宋_GB2312" w:hAnsi="仿宋_GB2312" w:eastAsia="仿宋_GB2312" w:cs="仿宋_GB2312"/>
          <w:kern w:val="0"/>
          <w:sz w:val="32"/>
          <w:szCs w:val="32"/>
          <w:lang w:eastAsia="zh-Hans"/>
        </w:rPr>
        <w:t>1</w:t>
      </w:r>
      <w:r>
        <w:rPr>
          <w:rFonts w:hint="eastAsia" w:ascii="仿宋_GB2312" w:hAnsi="仿宋_GB2312" w:eastAsia="仿宋_GB2312" w:cs="仿宋_GB2312"/>
          <w:kern w:val="0"/>
          <w:sz w:val="32"/>
          <w:szCs w:val="32"/>
          <w:lang w:eastAsia="zh-Hans"/>
        </w:rPr>
        <w:t>分钟</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在比赛常规时间内</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如果某队率先获得</w:t>
      </w:r>
      <w:r>
        <w:rPr>
          <w:rFonts w:ascii="仿宋_GB2312" w:hAnsi="仿宋_GB2312" w:eastAsia="仿宋_GB2312" w:cs="仿宋_GB2312"/>
          <w:kern w:val="0"/>
          <w:sz w:val="32"/>
          <w:szCs w:val="32"/>
          <w:lang w:eastAsia="zh-Hans"/>
        </w:rPr>
        <w:t>11</w:t>
      </w:r>
      <w:r>
        <w:rPr>
          <w:rFonts w:hint="eastAsia" w:ascii="仿宋_GB2312" w:hAnsi="仿宋_GB2312" w:eastAsia="仿宋_GB2312" w:cs="仿宋_GB2312"/>
          <w:kern w:val="0"/>
          <w:sz w:val="32"/>
          <w:szCs w:val="32"/>
          <w:lang w:eastAsia="zh-Hans"/>
        </w:rPr>
        <w:t>分</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则该队获胜</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如果打平</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则进行加时赛</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某队率领先得</w:t>
      </w:r>
      <w:r>
        <w:rPr>
          <w:rFonts w:ascii="仿宋_GB2312" w:hAnsi="仿宋_GB2312" w:eastAsia="仿宋_GB2312" w:cs="仿宋_GB2312"/>
          <w:kern w:val="0"/>
          <w:sz w:val="32"/>
          <w:szCs w:val="32"/>
          <w:lang w:eastAsia="zh-Hans"/>
        </w:rPr>
        <w:t>2</w:t>
      </w:r>
      <w:r>
        <w:rPr>
          <w:rFonts w:hint="eastAsia" w:ascii="仿宋_GB2312" w:hAnsi="仿宋_GB2312" w:eastAsia="仿宋_GB2312" w:cs="仿宋_GB2312"/>
          <w:kern w:val="0"/>
          <w:sz w:val="32"/>
          <w:szCs w:val="32"/>
          <w:lang w:eastAsia="zh-Hans"/>
        </w:rPr>
        <w:t>分或率先获得</w:t>
      </w:r>
      <w:r>
        <w:rPr>
          <w:rFonts w:ascii="仿宋_GB2312" w:hAnsi="仿宋_GB2312" w:eastAsia="仿宋_GB2312" w:cs="仿宋_GB2312"/>
          <w:kern w:val="0"/>
          <w:sz w:val="32"/>
          <w:szCs w:val="32"/>
          <w:lang w:eastAsia="zh-Hans"/>
        </w:rPr>
        <w:t>11</w:t>
      </w:r>
      <w:r>
        <w:rPr>
          <w:rFonts w:hint="eastAsia" w:ascii="仿宋_GB2312" w:hAnsi="仿宋_GB2312" w:eastAsia="仿宋_GB2312" w:cs="仿宋_GB2312"/>
          <w:kern w:val="0"/>
          <w:sz w:val="32"/>
          <w:szCs w:val="32"/>
          <w:lang w:eastAsia="zh-Hans"/>
        </w:rPr>
        <w:t>分的队获胜</w:t>
      </w:r>
      <w:r>
        <w:rPr>
          <w:rFonts w:ascii="仿宋_GB2312" w:hAnsi="仿宋_GB2312" w:eastAsia="仿宋_GB2312" w:cs="仿宋_GB2312"/>
          <w:kern w:val="0"/>
          <w:sz w:val="32"/>
          <w:szCs w:val="32"/>
          <w:lang w:eastAsia="zh-Hans"/>
        </w:rPr>
        <w:t>。</w:t>
      </w:r>
    </w:p>
    <w:p>
      <w:pPr>
        <w:keepNext w:val="0"/>
        <w:keepLines w:val="0"/>
        <w:pageBreakBefore w:val="0"/>
        <w:widowControl w:val="0"/>
        <w:kinsoku/>
        <w:wordWrap/>
        <w:overflowPunct/>
        <w:topLinePunct w:val="0"/>
        <w:autoSpaceDE w:val="0"/>
        <w:autoSpaceDN w:val="0"/>
        <w:bidi w:val="0"/>
        <w:spacing w:line="560" w:lineRule="exact"/>
        <w:ind w:firstLine="640"/>
        <w:rPr>
          <w:rFonts w:ascii="仿宋_GB2312" w:hAnsi="仿宋_GB2312" w:eastAsia="仿宋_GB2312" w:cs="仿宋_GB2312"/>
          <w:kern w:val="0"/>
          <w:sz w:val="32"/>
          <w:szCs w:val="32"/>
          <w:lang w:eastAsia="zh-Hans"/>
        </w:rPr>
      </w:pPr>
      <w:r>
        <w:rPr>
          <w:rFonts w:ascii="仿宋_GB2312" w:hAnsi="仿宋_GB2312" w:eastAsia="仿宋_GB2312" w:cs="仿宋_GB2312"/>
          <w:kern w:val="0"/>
          <w:sz w:val="32"/>
          <w:szCs w:val="32"/>
        </w:rPr>
        <w:t>3</w:t>
      </w:r>
      <w:r>
        <w:rPr>
          <w:rFonts w:hint="default"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整场比赛中，所有登记的队员必须上场</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且始终要有</w:t>
      </w:r>
      <w:r>
        <w:rPr>
          <w:rFonts w:ascii="仿宋_GB2312" w:hAnsi="仿宋_GB2312" w:eastAsia="仿宋_GB2312" w:cs="仿宋_GB2312"/>
          <w:kern w:val="0"/>
          <w:sz w:val="32"/>
          <w:szCs w:val="32"/>
          <w:lang w:eastAsia="zh-Hans"/>
        </w:rPr>
        <w:t>1</w:t>
      </w:r>
      <w:r>
        <w:rPr>
          <w:rFonts w:hint="eastAsia" w:ascii="仿宋_GB2312" w:hAnsi="仿宋_GB2312" w:eastAsia="仿宋_GB2312" w:cs="仿宋_GB2312"/>
          <w:kern w:val="0"/>
          <w:sz w:val="32"/>
          <w:szCs w:val="32"/>
          <w:lang w:eastAsia="zh-Hans"/>
        </w:rPr>
        <w:t>名女队员在场上</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下半时开场和下半时</w:t>
      </w:r>
      <w:r>
        <w:rPr>
          <w:rFonts w:ascii="仿宋_GB2312" w:hAnsi="仿宋_GB2312" w:eastAsia="仿宋_GB2312" w:cs="仿宋_GB2312"/>
          <w:kern w:val="0"/>
          <w:sz w:val="32"/>
          <w:szCs w:val="32"/>
          <w:lang w:eastAsia="zh-Hans"/>
        </w:rPr>
        <w:t>2</w:t>
      </w:r>
      <w:r>
        <w:rPr>
          <w:rFonts w:hint="eastAsia" w:ascii="仿宋_GB2312" w:hAnsi="仿宋_GB2312" w:eastAsia="仿宋_GB2312" w:cs="仿宋_GB2312"/>
          <w:kern w:val="0"/>
          <w:sz w:val="32"/>
          <w:szCs w:val="32"/>
          <w:lang w:eastAsia="zh-Hans"/>
        </w:rPr>
        <w:t>分钟</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分别进行强制替换</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未上过场的队员必须替换上场</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如果女队员受伤或没有女队员可以替换</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则由</w:t>
      </w:r>
      <w:r>
        <w:rPr>
          <w:rFonts w:ascii="仿宋_GB2312" w:hAnsi="仿宋_GB2312" w:eastAsia="仿宋_GB2312" w:cs="仿宋_GB2312"/>
          <w:kern w:val="0"/>
          <w:sz w:val="32"/>
          <w:szCs w:val="32"/>
          <w:lang w:eastAsia="zh-Hans"/>
        </w:rPr>
        <w:t>2</w:t>
      </w:r>
      <w:r>
        <w:rPr>
          <w:rFonts w:hint="eastAsia" w:ascii="仿宋_GB2312" w:hAnsi="仿宋_GB2312" w:eastAsia="仿宋_GB2312" w:cs="仿宋_GB2312"/>
          <w:kern w:val="0"/>
          <w:sz w:val="32"/>
          <w:szCs w:val="32"/>
          <w:lang w:eastAsia="zh-Hans"/>
        </w:rPr>
        <w:t>名男队员继续比赛</w:t>
      </w:r>
      <w:r>
        <w:rPr>
          <w:rFonts w:ascii="仿宋_GB2312" w:hAnsi="仿宋_GB2312" w:eastAsia="仿宋_GB2312" w:cs="仿宋_GB2312"/>
          <w:kern w:val="0"/>
          <w:sz w:val="32"/>
          <w:szCs w:val="32"/>
          <w:lang w:eastAsia="zh-Hans"/>
        </w:rPr>
        <w:t>。</w:t>
      </w:r>
    </w:p>
    <w:p>
      <w:pPr>
        <w:keepNext w:val="0"/>
        <w:keepLines w:val="0"/>
        <w:pageBreakBefore w:val="0"/>
        <w:widowControl w:val="0"/>
        <w:kinsoku/>
        <w:wordWrap/>
        <w:overflowPunct/>
        <w:topLinePunct w:val="0"/>
        <w:autoSpaceDE w:val="0"/>
        <w:autoSpaceDN w:val="0"/>
        <w:bidi w:val="0"/>
        <w:spacing w:line="560" w:lineRule="exact"/>
        <w:ind w:firstLine="640"/>
        <w:rPr>
          <w:rFonts w:ascii="仿宋_GB2312" w:hAnsi="仿宋_GB2312" w:eastAsia="仿宋_GB2312" w:cs="仿宋_GB2312"/>
          <w:kern w:val="0"/>
          <w:sz w:val="32"/>
          <w:szCs w:val="32"/>
          <w:lang w:eastAsia="zh-Hans"/>
        </w:rPr>
      </w:pPr>
      <w:r>
        <w:rPr>
          <w:rFonts w:ascii="仿宋_GB2312" w:hAnsi="仿宋_GB2312" w:eastAsia="仿宋_GB2312" w:cs="仿宋_GB2312"/>
          <w:kern w:val="0"/>
          <w:sz w:val="32"/>
          <w:szCs w:val="32"/>
          <w:lang w:eastAsia="zh-Hans"/>
        </w:rPr>
        <w:t>4</w:t>
      </w:r>
      <w:r>
        <w:rPr>
          <w:rFonts w:hint="default" w:ascii="仿宋_GB2312" w:hAnsi="仿宋_GB2312" w:eastAsia="仿宋_GB2312" w:cs="仿宋_GB2312"/>
          <w:kern w:val="0"/>
          <w:sz w:val="32"/>
          <w:szCs w:val="32"/>
          <w:lang w:val="en" w:eastAsia="zh-Hans"/>
        </w:rPr>
        <w:t>.</w:t>
      </w:r>
      <w:r>
        <w:rPr>
          <w:rFonts w:hint="eastAsia" w:ascii="仿宋_GB2312" w:hAnsi="仿宋_GB2312" w:eastAsia="仿宋_GB2312" w:cs="仿宋_GB2312"/>
          <w:kern w:val="0"/>
          <w:sz w:val="32"/>
          <w:szCs w:val="32"/>
          <w:lang w:eastAsia="zh-Hans"/>
        </w:rPr>
        <w:t>篮筐上沿距离地面</w:t>
      </w:r>
      <w:r>
        <w:rPr>
          <w:rFonts w:ascii="仿宋_GB2312" w:hAnsi="仿宋_GB2312" w:eastAsia="仿宋_GB2312" w:cs="仿宋_GB2312"/>
          <w:kern w:val="0"/>
          <w:sz w:val="32"/>
          <w:szCs w:val="32"/>
          <w:lang w:eastAsia="zh-Hans"/>
        </w:rPr>
        <w:t>2</w:t>
      </w:r>
      <w:r>
        <w:rPr>
          <w:rFonts w:hint="eastAsia" w:ascii="仿宋_GB2312" w:hAnsi="仿宋_GB2312" w:eastAsia="仿宋_GB2312" w:cs="仿宋_GB2312"/>
          <w:kern w:val="0"/>
          <w:sz w:val="32"/>
          <w:szCs w:val="32"/>
          <w:lang w:eastAsia="zh-Hans"/>
        </w:rPr>
        <w:t>.</w:t>
      </w:r>
      <w:r>
        <w:rPr>
          <w:rFonts w:ascii="仿宋_GB2312" w:hAnsi="仿宋_GB2312" w:eastAsia="仿宋_GB2312" w:cs="仿宋_GB2312"/>
          <w:kern w:val="0"/>
          <w:sz w:val="32"/>
          <w:szCs w:val="32"/>
          <w:lang w:eastAsia="zh-Hans"/>
        </w:rPr>
        <w:t>60</w:t>
      </w:r>
      <w:r>
        <w:rPr>
          <w:rFonts w:hint="eastAsia" w:ascii="仿宋_GB2312" w:hAnsi="仿宋_GB2312" w:eastAsia="仿宋_GB2312" w:cs="仿宋_GB2312"/>
          <w:kern w:val="0"/>
          <w:sz w:val="32"/>
          <w:szCs w:val="32"/>
          <w:lang w:eastAsia="zh-Hans"/>
        </w:rPr>
        <w:t>米</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球场大小</w:t>
      </w:r>
      <w:r>
        <w:rPr>
          <w:rFonts w:ascii="仿宋_GB2312" w:hAnsi="仿宋_GB2312" w:eastAsia="仿宋_GB2312" w:cs="仿宋_GB2312"/>
          <w:kern w:val="0"/>
          <w:sz w:val="32"/>
          <w:szCs w:val="32"/>
          <w:lang w:eastAsia="zh-Hans"/>
        </w:rPr>
        <w:t>15</w:t>
      </w:r>
      <w:r>
        <w:rPr>
          <w:rFonts w:hint="eastAsia" w:ascii="仿宋_GB2312" w:hAnsi="仿宋_GB2312" w:eastAsia="仿宋_GB2312" w:cs="仿宋_GB2312"/>
          <w:kern w:val="0"/>
          <w:sz w:val="32"/>
          <w:szCs w:val="32"/>
          <w:lang w:eastAsia="zh-Hans"/>
        </w:rPr>
        <w:t>米</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底线</w:t>
      </w:r>
      <w:r>
        <w:rPr>
          <w:rFonts w:ascii="仿宋_GB2312" w:hAnsi="仿宋_GB2312" w:eastAsia="仿宋_GB2312" w:cs="仿宋_GB2312"/>
          <w:kern w:val="0"/>
          <w:sz w:val="32"/>
          <w:szCs w:val="32"/>
          <w:lang w:eastAsia="zh-Hans"/>
        </w:rPr>
        <w:t>）</w:t>
      </w:r>
      <w:r>
        <w:rPr>
          <w:rFonts w:ascii="Arial" w:hAnsi="Arial" w:eastAsia="仿宋_GB2312" w:cs="Arial"/>
          <w:kern w:val="0"/>
          <w:sz w:val="32"/>
          <w:szCs w:val="32"/>
          <w:lang w:eastAsia="zh-Hans"/>
        </w:rPr>
        <w:t>×</w:t>
      </w:r>
      <w:r>
        <w:rPr>
          <w:rFonts w:ascii="仿宋_GB2312" w:hAnsi="仿宋_GB2312" w:eastAsia="仿宋_GB2312" w:cs="仿宋_GB2312"/>
          <w:kern w:val="0"/>
          <w:sz w:val="32"/>
          <w:szCs w:val="32"/>
          <w:lang w:eastAsia="zh-Hans"/>
        </w:rPr>
        <w:t>11</w:t>
      </w:r>
      <w:r>
        <w:rPr>
          <w:rFonts w:hint="eastAsia" w:ascii="仿宋_GB2312" w:hAnsi="仿宋_GB2312" w:eastAsia="仿宋_GB2312" w:cs="仿宋_GB2312"/>
          <w:kern w:val="0"/>
          <w:sz w:val="32"/>
          <w:szCs w:val="32"/>
          <w:lang w:eastAsia="zh-Hans"/>
        </w:rPr>
        <w:t>米</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边线</w:t>
      </w:r>
      <w:r>
        <w:rPr>
          <w:rFonts w:ascii="仿宋_GB2312" w:hAnsi="仿宋_GB2312" w:eastAsia="仿宋_GB2312" w:cs="仿宋_GB2312"/>
          <w:kern w:val="0"/>
          <w:sz w:val="32"/>
          <w:szCs w:val="32"/>
          <w:lang w:eastAsia="zh-Hans"/>
        </w:rPr>
        <w:t>）。</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5</w:t>
      </w:r>
      <w:r>
        <w:rPr>
          <w:rFonts w:hint="default" w:ascii="仿宋_GB2312" w:hAnsi="仿宋_GB2312" w:eastAsia="仿宋_GB2312" w:cs="仿宋_GB2312"/>
          <w:kern w:val="0"/>
          <w:sz w:val="32"/>
          <w:szCs w:val="32"/>
          <w:lang w:val="en"/>
        </w:rPr>
        <w:t>.</w:t>
      </w:r>
      <w:r>
        <w:rPr>
          <w:rFonts w:hint="eastAsia" w:ascii="仿宋_GB2312" w:hAnsi="仿宋_GB2312" w:eastAsia="仿宋_GB2312" w:cs="仿宋_GB2312"/>
          <w:kern w:val="0"/>
          <w:sz w:val="32"/>
          <w:szCs w:val="32"/>
        </w:rPr>
        <w:t>比赛使用5号篮球。</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（四）所有比赛必须决出胜负。每队胜一场得2分，负一场得1分，弃权得0分。积分多者名次列前。如遇两队或两队以上积分相等，按最新规则排列名次。</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（五）比赛时，参赛队员须穿着统一相同颜色的服装。每套比赛服上清晰印有参赛单位名称。</w:t>
      </w:r>
    </w:p>
    <w:p>
      <w:pPr>
        <w:keepNext w:val="0"/>
        <w:keepLines w:val="0"/>
        <w:pageBreakBefore w:val="0"/>
        <w:widowControl w:val="0"/>
        <w:kinsoku/>
        <w:wordWrap/>
        <w:overflowPunct/>
        <w:topLinePunct w:val="0"/>
        <w:bidi w:val="0"/>
        <w:spacing w:line="560" w:lineRule="exact"/>
        <w:ind w:firstLine="643"/>
        <w:rPr>
          <w:rFonts w:hint="eastAsia" w:ascii="黑体" w:hAnsi="黑体" w:eastAsia="黑体" w:cs="黑体"/>
          <w:sz w:val="32"/>
          <w:szCs w:val="32"/>
        </w:rPr>
      </w:pPr>
      <w:r>
        <w:rPr>
          <w:rFonts w:hint="eastAsia" w:ascii="黑体" w:hAnsi="黑体" w:eastAsia="黑体" w:cs="黑体"/>
          <w:sz w:val="32"/>
          <w:szCs w:val="32"/>
          <w:lang w:val="en-US" w:eastAsia="zh-Hans"/>
        </w:rPr>
        <w:t>七</w:t>
      </w:r>
      <w:r>
        <w:rPr>
          <w:rFonts w:hint="eastAsia" w:ascii="黑体" w:hAnsi="黑体" w:eastAsia="黑体" w:cs="黑体"/>
          <w:sz w:val="32"/>
          <w:szCs w:val="32"/>
        </w:rPr>
        <w:t>、录取名次和奖励办法</w:t>
      </w:r>
    </w:p>
    <w:p>
      <w:pPr>
        <w:keepNext w:val="0"/>
        <w:keepLines w:val="0"/>
        <w:pageBreakBefore w:val="0"/>
        <w:widowControl w:val="0"/>
        <w:kinsoku/>
        <w:wordWrap/>
        <w:overflowPunct/>
        <w:topLinePunct w:val="0"/>
        <w:bidi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（一）奖励前八名。参赛队伍不足8支，按实际报名队数奖励。</w:t>
      </w:r>
    </w:p>
    <w:p>
      <w:pPr>
        <w:keepNext w:val="0"/>
        <w:keepLines w:val="0"/>
        <w:pageBreakBefore w:val="0"/>
        <w:widowControl w:val="0"/>
        <w:kinsoku/>
        <w:wordWrap/>
        <w:overflowPunct/>
        <w:topLinePunct w:val="0"/>
        <w:bidi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（二）参赛队伍不足3队的，取消该项目比赛。</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（三）各组别均设教练指导奖，获前八名队伍颁发教练指导奖</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w:t>
      </w:r>
      <w:r>
        <w:rPr>
          <w:rFonts w:hint="eastAsia" w:ascii="仿宋_GB2312" w:hAnsi="仿宋_GB2312" w:eastAsia="仿宋_GB2312" w:cs="仿宋_GB2312"/>
          <w:kern w:val="0"/>
          <w:sz w:val="32"/>
          <w:szCs w:val="32"/>
        </w:rPr>
        <w:t>（以秩序册名单为准）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（四）设优秀裁判员奖</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bidi w:val="0"/>
        <w:spacing w:line="560" w:lineRule="exact"/>
        <w:ind w:firstLine="643"/>
        <w:rPr>
          <w:rFonts w:hint="eastAsia" w:ascii="黑体" w:hAnsi="黑体" w:eastAsia="黑体" w:cs="黑体"/>
          <w:sz w:val="32"/>
          <w:szCs w:val="32"/>
        </w:rPr>
      </w:pPr>
      <w:r>
        <w:rPr>
          <w:rFonts w:hint="eastAsia" w:ascii="黑体" w:hAnsi="黑体" w:eastAsia="黑体" w:cs="黑体"/>
          <w:sz w:val="32"/>
          <w:szCs w:val="32"/>
          <w:lang w:val="en-US" w:eastAsia="zh-Hans"/>
        </w:rPr>
        <w:t>八</w:t>
      </w:r>
      <w:r>
        <w:rPr>
          <w:rFonts w:hint="eastAsia" w:ascii="黑体" w:hAnsi="黑体" w:eastAsia="黑体" w:cs="黑体"/>
          <w:sz w:val="32"/>
          <w:szCs w:val="32"/>
        </w:rPr>
        <w:t>、报名方式</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trike w:val="0"/>
          <w:kern w:val="0"/>
          <w:sz w:val="32"/>
          <w:szCs w:val="32"/>
        </w:rPr>
      </w:pPr>
      <w:r>
        <w:rPr>
          <w:rFonts w:hint="eastAsia" w:ascii="仿宋_GB2312" w:hAnsi="仿宋_GB2312" w:eastAsia="仿宋_GB2312" w:cs="仿宋_GB2312"/>
          <w:strike w:val="0"/>
          <w:kern w:val="0"/>
          <w:sz w:val="32"/>
          <w:szCs w:val="32"/>
        </w:rPr>
        <w:t>（一）报名时间： 即日起至202</w:t>
      </w:r>
      <w:r>
        <w:rPr>
          <w:rFonts w:hint="default" w:ascii="仿宋_GB2312" w:hAnsi="仿宋_GB2312" w:eastAsia="仿宋_GB2312" w:cs="仿宋_GB2312"/>
          <w:strike w:val="0"/>
          <w:kern w:val="0"/>
          <w:sz w:val="32"/>
          <w:szCs w:val="32"/>
        </w:rPr>
        <w:t>3</w:t>
      </w:r>
      <w:r>
        <w:rPr>
          <w:rFonts w:hint="eastAsia" w:ascii="仿宋_GB2312" w:hAnsi="仿宋_GB2312" w:eastAsia="仿宋_GB2312" w:cs="仿宋_GB2312"/>
          <w:strike w:val="0"/>
          <w:kern w:val="0"/>
          <w:sz w:val="32"/>
          <w:szCs w:val="32"/>
        </w:rPr>
        <w:t>年</w:t>
      </w:r>
      <w:r>
        <w:rPr>
          <w:rFonts w:hint="default" w:ascii="仿宋_GB2312" w:hAnsi="仿宋_GB2312" w:eastAsia="仿宋_GB2312" w:cs="仿宋_GB2312"/>
          <w:strike w:val="0"/>
          <w:kern w:val="0"/>
          <w:sz w:val="32"/>
          <w:szCs w:val="32"/>
        </w:rPr>
        <w:t>7</w:t>
      </w:r>
      <w:r>
        <w:rPr>
          <w:rFonts w:hint="eastAsia" w:ascii="仿宋_GB2312" w:hAnsi="仿宋_GB2312" w:eastAsia="仿宋_GB2312" w:cs="仿宋_GB2312"/>
          <w:strike w:val="0"/>
          <w:kern w:val="0"/>
          <w:sz w:val="32"/>
          <w:szCs w:val="32"/>
        </w:rPr>
        <w:t>月</w:t>
      </w:r>
      <w:r>
        <w:rPr>
          <w:rFonts w:hint="default" w:ascii="仿宋_GB2312" w:hAnsi="仿宋_GB2312" w:eastAsia="仿宋_GB2312" w:cs="仿宋_GB2312"/>
          <w:strike w:val="0"/>
          <w:kern w:val="0"/>
          <w:sz w:val="32"/>
          <w:szCs w:val="32"/>
        </w:rPr>
        <w:t>1</w:t>
      </w:r>
      <w:r>
        <w:rPr>
          <w:rFonts w:ascii="仿宋_GB2312" w:hAnsi="仿宋_GB2312" w:eastAsia="仿宋_GB2312" w:cs="仿宋_GB2312"/>
          <w:strike w:val="0"/>
          <w:kern w:val="0"/>
          <w:sz w:val="32"/>
          <w:szCs w:val="32"/>
          <w:lang w:val="en"/>
        </w:rPr>
        <w:t>日</w:t>
      </w:r>
      <w:r>
        <w:rPr>
          <w:rFonts w:hint="eastAsia" w:ascii="仿宋_GB2312" w:hAnsi="仿宋_GB2312" w:eastAsia="仿宋_GB2312" w:cs="仿宋_GB2312"/>
          <w:strike w:val="0"/>
          <w:kern w:val="0"/>
          <w:sz w:val="32"/>
          <w:szCs w:val="32"/>
        </w:rPr>
        <w:t>1</w:t>
      </w:r>
      <w:r>
        <w:rPr>
          <w:rFonts w:hint="default" w:ascii="仿宋_GB2312" w:hAnsi="仿宋_GB2312" w:eastAsia="仿宋_GB2312" w:cs="仿宋_GB2312"/>
          <w:strike w:val="0"/>
          <w:kern w:val="0"/>
          <w:sz w:val="32"/>
          <w:szCs w:val="32"/>
        </w:rPr>
        <w:t>7</w:t>
      </w:r>
      <w:r>
        <w:rPr>
          <w:rFonts w:hint="eastAsia" w:ascii="仿宋_GB2312" w:hAnsi="仿宋_GB2312" w:eastAsia="仿宋_GB2312" w:cs="仿宋_GB2312"/>
          <w:strike w:val="0"/>
          <w:kern w:val="0"/>
          <w:sz w:val="32"/>
          <w:szCs w:val="32"/>
          <w:lang w:val="en-US" w:eastAsia="zh-Hans"/>
        </w:rPr>
        <w:t>:</w:t>
      </w:r>
      <w:r>
        <w:rPr>
          <w:rFonts w:hint="default" w:ascii="仿宋_GB2312" w:hAnsi="仿宋_GB2312" w:eastAsia="仿宋_GB2312" w:cs="仿宋_GB2312"/>
          <w:strike w:val="0"/>
          <w:kern w:val="0"/>
          <w:sz w:val="32"/>
          <w:szCs w:val="32"/>
          <w:lang w:eastAsia="zh-Hans"/>
        </w:rPr>
        <w:t>30</w:t>
      </w:r>
      <w:r>
        <w:rPr>
          <w:rFonts w:hint="eastAsia" w:ascii="仿宋_GB2312" w:hAnsi="仿宋_GB2312" w:eastAsia="仿宋_GB2312" w:cs="仿宋_GB2312"/>
          <w:strike w:val="0"/>
          <w:kern w:val="0"/>
          <w:sz w:val="32"/>
          <w:szCs w:val="32"/>
        </w:rPr>
        <w:t>时前。</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trike w:val="0"/>
          <w:kern w:val="0"/>
          <w:sz w:val="32"/>
          <w:szCs w:val="32"/>
        </w:rPr>
      </w:pPr>
      <w:r>
        <w:rPr>
          <w:rFonts w:hint="eastAsia" w:ascii="仿宋_GB2312" w:hAnsi="仿宋_GB2312" w:eastAsia="仿宋_GB2312" w:cs="仿宋_GB2312"/>
          <w:strike w:val="0"/>
          <w:kern w:val="0"/>
          <w:sz w:val="32"/>
          <w:szCs w:val="32"/>
        </w:rPr>
        <w:t>（二）报名联系方式：</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strike w:val="0"/>
          <w:kern w:val="0"/>
          <w:sz w:val="32"/>
          <w:szCs w:val="32"/>
        </w:rPr>
      </w:pPr>
      <w:r>
        <w:rPr>
          <w:rFonts w:hint="eastAsia" w:ascii="仿宋_GB2312" w:hAnsi="仿宋_GB2312" w:eastAsia="仿宋_GB2312" w:cs="仿宋_GB2312"/>
          <w:strike w:val="0"/>
          <w:kern w:val="0"/>
          <w:sz w:val="32"/>
          <w:szCs w:val="32"/>
        </w:rPr>
        <w:t>联系人：</w:t>
      </w:r>
      <w:r>
        <w:rPr>
          <w:rFonts w:hint="eastAsia" w:ascii="仿宋_GB2312" w:hAnsi="仿宋_GB2312" w:eastAsia="仿宋_GB2312" w:cs="仿宋_GB2312"/>
          <w:strike w:val="0"/>
          <w:kern w:val="0"/>
          <w:sz w:val="32"/>
          <w:szCs w:val="32"/>
          <w:lang w:val="en-US" w:eastAsia="zh-Hans"/>
        </w:rPr>
        <w:t>黄力科</w:t>
      </w:r>
      <w:r>
        <w:rPr>
          <w:rFonts w:hint="default" w:ascii="仿宋_GB2312" w:hAnsi="仿宋_GB2312" w:eastAsia="仿宋_GB2312" w:cs="仿宋_GB2312"/>
          <w:strike w:val="0"/>
          <w:kern w:val="0"/>
          <w:sz w:val="32"/>
          <w:szCs w:val="32"/>
          <w:lang w:eastAsia="zh-Hans"/>
        </w:rPr>
        <w:t xml:space="preserve">  </w:t>
      </w:r>
      <w:r>
        <w:rPr>
          <w:rFonts w:hint="eastAsia" w:ascii="仿宋_GB2312" w:hAnsi="仿宋_GB2312" w:eastAsia="仿宋_GB2312" w:cs="仿宋_GB2312"/>
          <w:strike w:val="0"/>
          <w:kern w:val="0"/>
          <w:sz w:val="32"/>
          <w:szCs w:val="32"/>
          <w:lang w:val="en-US" w:eastAsia="zh-Hans"/>
        </w:rPr>
        <w:t>姜欢</w:t>
      </w:r>
      <w:r>
        <w:rPr>
          <w:rFonts w:hint="eastAsia" w:ascii="仿宋_GB2312" w:hAnsi="仿宋_GB2312" w:eastAsia="仿宋_GB2312" w:cs="仿宋_GB2312"/>
          <w:strike w:val="0"/>
          <w:kern w:val="0"/>
          <w:sz w:val="32"/>
          <w:szCs w:val="32"/>
        </w:rPr>
        <w:t xml:space="preserve">  联系电话：</w:t>
      </w:r>
      <w:r>
        <w:rPr>
          <w:rFonts w:hint="default" w:ascii="仿宋_GB2312" w:hAnsi="仿宋_GB2312" w:eastAsia="仿宋_GB2312" w:cs="仿宋_GB2312"/>
          <w:strike w:val="0"/>
          <w:spacing w:val="-8"/>
          <w:sz w:val="32"/>
          <w:szCs w:val="32"/>
        </w:rPr>
        <w:t>2616443</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（三）报名材料：</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报名表</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身份证复印件</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单位参赛承诺书</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个人参赛承诺书</w:t>
      </w:r>
    </w:p>
    <w:p>
      <w:pPr>
        <w:keepNext w:val="0"/>
        <w:keepLines w:val="0"/>
        <w:pageBreakBefore w:val="0"/>
        <w:widowControl w:val="0"/>
        <w:kinsoku/>
        <w:wordWrap/>
        <w:overflowPunct/>
        <w:topLinePunct w:val="0"/>
        <w:bidi w:val="0"/>
        <w:spacing w:line="560" w:lineRule="exact"/>
        <w:ind w:firstLine="640" w:firstLineChars="200"/>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保险单复印件</w:t>
      </w:r>
    </w:p>
    <w:p>
      <w:pPr>
        <w:keepNext w:val="0"/>
        <w:keepLines w:val="0"/>
        <w:pageBreakBefore w:val="0"/>
        <w:widowControl w:val="0"/>
        <w:kinsoku/>
        <w:wordWrap/>
        <w:overflowPunct/>
        <w:topLinePunct w:val="0"/>
        <w:bidi w:val="0"/>
        <w:spacing w:line="560" w:lineRule="exact"/>
        <w:ind w:firstLine="652"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以上材料</w:t>
      </w:r>
      <w:r>
        <w:rPr>
          <w:rFonts w:hint="eastAsia" w:ascii="仿宋_GB2312" w:hAnsi="仿宋_GB2312" w:eastAsia="仿宋_GB2312" w:cs="仿宋_GB2312"/>
          <w:spacing w:val="3"/>
          <w:sz w:val="32"/>
          <w:szCs w:val="32"/>
          <w:lang w:val="en-US" w:eastAsia="zh-Hans"/>
        </w:rPr>
        <w:t>于</w:t>
      </w:r>
      <w:r>
        <w:rPr>
          <w:rFonts w:hint="default" w:ascii="仿宋_GB2312" w:hAnsi="仿宋_GB2312" w:eastAsia="仿宋_GB2312" w:cs="仿宋_GB2312"/>
          <w:spacing w:val="3"/>
          <w:sz w:val="32"/>
          <w:szCs w:val="32"/>
          <w:lang w:eastAsia="zh-Hans"/>
        </w:rPr>
        <w:t>7</w:t>
      </w:r>
      <w:r>
        <w:rPr>
          <w:rFonts w:hint="eastAsia" w:ascii="仿宋_GB2312" w:hAnsi="仿宋_GB2312" w:eastAsia="仿宋_GB2312" w:cs="仿宋_GB2312"/>
          <w:spacing w:val="3"/>
          <w:sz w:val="32"/>
          <w:szCs w:val="32"/>
          <w:lang w:val="en-US" w:eastAsia="zh-Hans"/>
        </w:rPr>
        <w:t>月</w:t>
      </w:r>
      <w:r>
        <w:rPr>
          <w:rFonts w:hint="default" w:ascii="仿宋_GB2312" w:hAnsi="仿宋_GB2312" w:eastAsia="仿宋_GB2312" w:cs="仿宋_GB2312"/>
          <w:spacing w:val="3"/>
          <w:sz w:val="32"/>
          <w:szCs w:val="32"/>
          <w:lang w:eastAsia="zh-Hans"/>
        </w:rPr>
        <w:t>1</w:t>
      </w:r>
      <w:r>
        <w:rPr>
          <w:rFonts w:hint="eastAsia" w:ascii="仿宋_GB2312" w:hAnsi="仿宋_GB2312" w:eastAsia="仿宋_GB2312" w:cs="仿宋_GB2312"/>
          <w:spacing w:val="3"/>
          <w:sz w:val="32"/>
          <w:szCs w:val="32"/>
          <w:lang w:val="en-US" w:eastAsia="zh-Hans"/>
        </w:rPr>
        <w:t>日</w:t>
      </w:r>
      <w:r>
        <w:rPr>
          <w:rFonts w:hint="default" w:ascii="仿宋_GB2312" w:hAnsi="仿宋_GB2312" w:eastAsia="仿宋_GB2312" w:cs="仿宋_GB2312"/>
          <w:spacing w:val="3"/>
          <w:sz w:val="32"/>
          <w:szCs w:val="32"/>
          <w:lang w:eastAsia="zh-Hans"/>
        </w:rPr>
        <w:t>17</w:t>
      </w:r>
      <w:r>
        <w:rPr>
          <w:rFonts w:hint="eastAsia" w:ascii="仿宋_GB2312" w:hAnsi="仿宋_GB2312" w:eastAsia="仿宋_GB2312" w:cs="仿宋_GB2312"/>
          <w:spacing w:val="3"/>
          <w:sz w:val="32"/>
          <w:szCs w:val="32"/>
          <w:lang w:val="en-US" w:eastAsia="zh-Hans"/>
        </w:rPr>
        <w:t>:</w:t>
      </w:r>
      <w:r>
        <w:rPr>
          <w:rFonts w:hint="default" w:ascii="仿宋_GB2312" w:hAnsi="仿宋_GB2312" w:eastAsia="仿宋_GB2312" w:cs="仿宋_GB2312"/>
          <w:spacing w:val="3"/>
          <w:sz w:val="32"/>
          <w:szCs w:val="32"/>
          <w:lang w:eastAsia="zh-Hans"/>
        </w:rPr>
        <w:t>30</w:t>
      </w:r>
      <w:r>
        <w:rPr>
          <w:rFonts w:hint="eastAsia" w:ascii="仿宋_GB2312" w:hAnsi="仿宋_GB2312" w:eastAsia="仿宋_GB2312" w:cs="仿宋_GB2312"/>
          <w:spacing w:val="3"/>
          <w:sz w:val="32"/>
          <w:szCs w:val="32"/>
          <w:lang w:val="en-US" w:eastAsia="zh-Hans"/>
        </w:rPr>
        <w:t>前</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lang w:val="en-US" w:eastAsia="zh-Hans"/>
        </w:rPr>
        <w:t>交</w:t>
      </w:r>
      <w:r>
        <w:rPr>
          <w:rFonts w:hint="eastAsia" w:eastAsia="仿宋_GB2312"/>
          <w:sz w:val="32"/>
          <w:szCs w:val="32"/>
        </w:rPr>
        <w:t>竞赛组</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lang w:val="en-US" w:eastAsia="zh-Hans"/>
        </w:rPr>
        <w:t>学院路</w:t>
      </w:r>
      <w:r>
        <w:rPr>
          <w:rFonts w:hint="default" w:ascii="仿宋_GB2312" w:hAnsi="仿宋_GB2312" w:eastAsia="仿宋_GB2312" w:cs="仿宋_GB2312"/>
          <w:spacing w:val="3"/>
          <w:sz w:val="32"/>
          <w:szCs w:val="32"/>
          <w:lang w:eastAsia="zh-Hans"/>
        </w:rPr>
        <w:t>70</w:t>
      </w:r>
      <w:r>
        <w:rPr>
          <w:rFonts w:hint="eastAsia" w:ascii="仿宋_GB2312" w:hAnsi="仿宋_GB2312" w:eastAsia="仿宋_GB2312" w:cs="仿宋_GB2312"/>
          <w:spacing w:val="3"/>
          <w:sz w:val="32"/>
          <w:szCs w:val="32"/>
          <w:lang w:val="en-US" w:eastAsia="zh-Hans"/>
        </w:rPr>
        <w:t>号</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lang w:val="en-US" w:eastAsia="zh-Hans"/>
        </w:rPr>
        <w:t>柳州市体育局</w:t>
      </w:r>
      <w:r>
        <w:rPr>
          <w:rFonts w:hint="default" w:ascii="仿宋_GB2312" w:hAnsi="仿宋_GB2312" w:eastAsia="仿宋_GB2312" w:cs="仿宋_GB2312"/>
          <w:spacing w:val="3"/>
          <w:sz w:val="32"/>
          <w:szCs w:val="32"/>
          <w:lang w:eastAsia="zh-Hans"/>
        </w:rPr>
        <w:t>101</w:t>
      </w:r>
      <w:r>
        <w:rPr>
          <w:rFonts w:hint="eastAsia" w:ascii="仿宋_GB2312" w:hAnsi="仿宋_GB2312" w:eastAsia="仿宋_GB2312" w:cs="仿宋_GB2312"/>
          <w:spacing w:val="3"/>
          <w:sz w:val="32"/>
          <w:szCs w:val="32"/>
          <w:lang w:val="en-US" w:eastAsia="zh-Hans"/>
        </w:rPr>
        <w:t>室</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lang w:val="en-US" w:eastAsia="zh-Hans"/>
        </w:rPr>
        <w:t>竞体科</w:t>
      </w:r>
      <w:r>
        <w:rPr>
          <w:rFonts w:hint="default" w:ascii="仿宋_GB2312" w:hAnsi="仿宋_GB2312" w:eastAsia="仿宋_GB2312" w:cs="仿宋_GB2312"/>
          <w:spacing w:val="3"/>
          <w:sz w:val="32"/>
          <w:szCs w:val="32"/>
          <w:lang w:eastAsia="zh-Hans"/>
        </w:rPr>
        <w:t>）</w:t>
      </w:r>
      <w:r>
        <w:rPr>
          <w:rFonts w:hint="eastAsia" w:ascii="仿宋_GB2312" w:hAnsi="仿宋_GB2312" w:eastAsia="仿宋_GB2312" w:cs="仿宋_GB2312"/>
          <w:spacing w:val="3"/>
          <w:sz w:val="32"/>
          <w:szCs w:val="32"/>
        </w:rPr>
        <w:t>。</w:t>
      </w:r>
    </w:p>
    <w:p>
      <w:pPr>
        <w:keepNext w:val="0"/>
        <w:keepLines w:val="0"/>
        <w:pageBreakBefore w:val="0"/>
        <w:widowControl w:val="0"/>
        <w:kinsoku/>
        <w:wordWrap/>
        <w:overflowPunct/>
        <w:topLinePunct w:val="0"/>
        <w:bidi w:val="0"/>
        <w:spacing w:line="560" w:lineRule="exact"/>
        <w:ind w:firstLine="643"/>
        <w:rPr>
          <w:rFonts w:hint="eastAsia" w:ascii="黑体" w:hAnsi="黑体" w:eastAsia="黑体" w:cs="黑体"/>
          <w:sz w:val="32"/>
          <w:szCs w:val="32"/>
        </w:rPr>
      </w:pPr>
      <w:r>
        <w:rPr>
          <w:rFonts w:hint="eastAsia" w:ascii="黑体" w:hAnsi="黑体" w:eastAsia="黑体" w:cs="黑体"/>
          <w:sz w:val="32"/>
          <w:szCs w:val="32"/>
        </w:rPr>
        <w:t>九、其它</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（一）防疫规定：</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1.按新冠病毒感染“乙类乙管”方案进行管理。</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2.有严重咳嗽、发烧等症状的运动员不允许比赛。</w:t>
      </w:r>
    </w:p>
    <w:p>
      <w:pPr>
        <w:keepNext w:val="0"/>
        <w:keepLines w:val="0"/>
        <w:pageBreakBefore w:val="0"/>
        <w:widowControl w:val="0"/>
        <w:kinsoku/>
        <w:wordWrap/>
        <w:overflowPunct/>
        <w:topLinePunct w:val="0"/>
        <w:autoSpaceDE w:val="0"/>
        <w:autoSpaceDN w:val="0"/>
        <w:bidi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3.不建议“甲流”、新冠肺炎康复期的运动员参加比赛。</w:t>
      </w:r>
      <w:r>
        <w:rPr>
          <w:rFonts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val="0"/>
        <w:autoSpaceDN w:val="0"/>
        <w:bidi w:val="0"/>
        <w:spacing w:line="56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二</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rPr>
        <w:t>领队、教练员、队员必须学习并严格执行国家体育总局《反兴奋剂条例》及相关法律法规。</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三</w:t>
      </w:r>
      <w:r>
        <w:rPr>
          <w:rFonts w:hint="eastAsia" w:ascii="仿宋_GB2312" w:hAnsi="仿宋_GB2312" w:eastAsia="仿宋_GB2312" w:cs="仿宋_GB2312"/>
          <w:kern w:val="0"/>
          <w:sz w:val="32"/>
          <w:szCs w:val="32"/>
        </w:rPr>
        <w:t>）参赛队应按时到达比赛场地进行检录（出示身份证或参赛证）和比赛，迟到15分钟作弃权处理。如果放弃比赛，代表单位应出具文字报告。无故弃权者，取消全部比赛成绩，扣除纪律保证金，并予通报批评。</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四</w:t>
      </w:r>
      <w:r>
        <w:rPr>
          <w:rFonts w:hint="eastAsia" w:ascii="仿宋_GB2312" w:hAnsi="仿宋_GB2312" w:eastAsia="仿宋_GB2312" w:cs="仿宋_GB2312"/>
          <w:kern w:val="0"/>
          <w:sz w:val="32"/>
          <w:szCs w:val="32"/>
        </w:rPr>
        <w:t>）执行《体育总局公安部关于加强体育赛场行为规范管理的若干意见》（体规字[2021]2号）的相关规定。另外，运动员、教练员、运动员亲友在比赛中出现骂脏话、恶意攻击裁判员、扰乱比赛秩序等行为，将按相关规则进行处理，并通报批评。队伍因不服判罚或与裁判员发生矛盾冲突等，导致比赛中断超过5分钟，则视为罢赛进行处理。</w:t>
      </w:r>
    </w:p>
    <w:p>
      <w:pPr>
        <w:keepNext w:val="0"/>
        <w:keepLines w:val="0"/>
        <w:pageBreakBefore w:val="0"/>
        <w:widowControl w:val="0"/>
        <w:kinsoku/>
        <w:wordWrap/>
        <w:overflowPunct/>
        <w:topLinePunct w:val="0"/>
        <w:autoSpaceDE w:val="0"/>
        <w:autoSpaceDN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五</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赛事组委会保留</w:t>
      </w:r>
      <w:r>
        <w:rPr>
          <w:rFonts w:hint="eastAsia" w:ascii="仿宋_GB2312" w:hAnsi="仿宋_GB2312" w:eastAsia="仿宋_GB2312" w:cs="仿宋_GB2312"/>
          <w:kern w:val="0"/>
          <w:sz w:val="32"/>
          <w:szCs w:val="32"/>
        </w:rPr>
        <w:t>正当使用对任何比赛期间涉及个人名字、肖像或其图片等相关赛事宣传信息</w:t>
      </w:r>
      <w:r>
        <w:rPr>
          <w:rFonts w:hint="eastAsia" w:ascii="仿宋_GB2312" w:hAnsi="仿宋_GB2312" w:eastAsia="仿宋_GB2312" w:cs="仿宋_GB2312"/>
          <w:kern w:val="0"/>
          <w:sz w:val="32"/>
          <w:szCs w:val="32"/>
          <w:lang w:eastAsia="zh-Hans"/>
        </w:rPr>
        <w:t>的权利</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bidi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六</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严禁弄虚作假，冒名顶替。一经查出，将取消涉事队员比赛成绩及其代表单位的团体赛成绩，取消涉事队员及其教练员参加市级比赛资格一年、取消涉事队员的代表单位及其领队参加市级体育比赛资格二年，并全市通报。</w:t>
      </w:r>
    </w:p>
    <w:p>
      <w:pPr>
        <w:keepNext w:val="0"/>
        <w:keepLines w:val="0"/>
        <w:pageBreakBefore w:val="0"/>
        <w:widowControl w:val="0"/>
        <w:kinsoku/>
        <w:wordWrap/>
        <w:overflowPunct/>
        <w:topLinePunct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七</w:t>
      </w:r>
      <w:r>
        <w:rPr>
          <w:rFonts w:hint="eastAsia" w:ascii="仿宋_GB2312" w:hAnsi="仿宋_GB2312" w:eastAsia="仿宋_GB2312" w:cs="仿宋_GB2312"/>
          <w:kern w:val="0"/>
          <w:sz w:val="32"/>
          <w:szCs w:val="32"/>
        </w:rPr>
        <w:t>）对运动员资格有异议，须在每个比赛日的赛前2小时内提出；对比赛过程中产生的异议申请仲裁，须在赛后1小时内提出。提出仲裁请求需一次性提供书面申请书</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详细的表述说明</w:t>
      </w:r>
      <w:r>
        <w:rPr>
          <w:rFonts w:hint="eastAsia" w:ascii="仿宋_GB2312" w:hAnsi="仿宋_GB2312" w:eastAsia="仿宋_GB2312" w:cs="仿宋_GB2312"/>
          <w:kern w:val="0"/>
          <w:sz w:val="32"/>
          <w:szCs w:val="32"/>
        </w:rPr>
        <w:t>并交纳仲裁费</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对运动员资格有异议的</w:t>
      </w:r>
      <w:r>
        <w:rPr>
          <w:rFonts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t>还需提供</w:t>
      </w:r>
      <w:r>
        <w:rPr>
          <w:rFonts w:hint="eastAsia" w:ascii="仿宋_GB2312" w:hAnsi="仿宋_GB2312" w:eastAsia="仿宋_GB2312" w:cs="仿宋_GB2312"/>
          <w:kern w:val="0"/>
          <w:sz w:val="32"/>
          <w:szCs w:val="32"/>
        </w:rPr>
        <w:t>清晰的影像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照片</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等</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否则不予受理。仲裁费用500元。</w:t>
      </w:r>
    </w:p>
    <w:p>
      <w:pPr>
        <w:keepNext w:val="0"/>
        <w:keepLines w:val="0"/>
        <w:pageBreakBefore w:val="0"/>
        <w:widowControl w:val="0"/>
        <w:kinsoku/>
        <w:wordWrap/>
        <w:overflowPunct/>
        <w:topLinePunct w:val="0"/>
        <w:bidi w:val="0"/>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Hans"/>
        </w:rPr>
        <w:t>八</w:t>
      </w:r>
      <w:r>
        <w:rPr>
          <w:rFonts w:hint="eastAsia" w:ascii="仿宋_GB2312" w:hAnsi="仿宋_GB2312" w:eastAsia="仿宋_GB2312" w:cs="仿宋_GB2312"/>
          <w:color w:val="auto"/>
          <w:kern w:val="0"/>
          <w:sz w:val="32"/>
          <w:szCs w:val="32"/>
        </w:rPr>
        <w:t>）定于202</w:t>
      </w:r>
      <w:r>
        <w:rPr>
          <w:rFonts w:hint="default"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年</w:t>
      </w:r>
      <w:r>
        <w:rPr>
          <w:rFonts w:hint="default" w:ascii="仿宋_GB2312" w:hAnsi="仿宋_GB2312" w:eastAsia="仿宋_GB2312" w:cs="仿宋_GB2312"/>
          <w:color w:val="auto"/>
          <w:kern w:val="0"/>
          <w:sz w:val="32"/>
          <w:szCs w:val="32"/>
        </w:rPr>
        <w:t>7</w:t>
      </w:r>
      <w:r>
        <w:rPr>
          <w:rFonts w:hint="eastAsia" w:ascii="仿宋_GB2312" w:hAnsi="仿宋_GB2312" w:eastAsia="仿宋_GB2312" w:cs="仿宋_GB2312"/>
          <w:color w:val="auto"/>
          <w:kern w:val="0"/>
          <w:sz w:val="32"/>
          <w:szCs w:val="32"/>
        </w:rPr>
        <w:t>月</w:t>
      </w:r>
      <w:r>
        <w:rPr>
          <w:rFonts w:hint="default"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rPr>
        <w:t>日上午1</w:t>
      </w:r>
      <w:r>
        <w:rPr>
          <w:rFonts w:hint="default" w:ascii="仿宋_GB2312" w:hAnsi="仿宋_GB2312" w:eastAsia="仿宋_GB2312" w:cs="仿宋_GB2312"/>
          <w:color w:val="auto"/>
          <w:kern w:val="0"/>
          <w:sz w:val="32"/>
          <w:szCs w:val="32"/>
        </w:rPr>
        <w:t>6</w:t>
      </w:r>
      <w:r>
        <w:rPr>
          <w:rFonts w:hint="eastAsia" w:ascii="仿宋_GB2312" w:hAnsi="仿宋_GB2312" w:eastAsia="仿宋_GB2312" w:cs="仿宋_GB2312"/>
          <w:color w:val="auto"/>
          <w:kern w:val="0"/>
          <w:sz w:val="32"/>
          <w:szCs w:val="32"/>
        </w:rPr>
        <w:t>:30在柳州市游泳馆新闻发布厅召开领队、教练员、裁判员联席会议。报</w:t>
      </w:r>
      <w:r>
        <w:rPr>
          <w:rFonts w:hint="eastAsia" w:ascii="仿宋_GB2312" w:hAnsi="仿宋_GB2312" w:eastAsia="仿宋_GB2312" w:cs="仿宋_GB2312"/>
          <w:kern w:val="0"/>
          <w:sz w:val="32"/>
          <w:szCs w:val="32"/>
        </w:rPr>
        <w:t>名队伍必须派</w:t>
      </w:r>
      <w:r>
        <w:rPr>
          <w:rFonts w:hint="eastAsia" w:ascii="仿宋" w:hAnsi="仿宋" w:eastAsia="仿宋" w:cs="仿宋"/>
          <w:sz w:val="32"/>
          <w:szCs w:val="32"/>
        </w:rPr>
        <w:t>一位教练员或领队参加。若请假，需递交请假条</w:t>
      </w:r>
      <w:r>
        <w:rPr>
          <w:rFonts w:hint="default" w:ascii="仿宋" w:hAnsi="仿宋" w:eastAsia="仿宋" w:cs="仿宋"/>
          <w:sz w:val="32"/>
          <w:szCs w:val="32"/>
        </w:rPr>
        <w:t>至</w:t>
      </w:r>
      <w:r>
        <w:rPr>
          <w:rFonts w:hint="eastAsia" w:ascii="仿宋" w:hAnsi="仿宋" w:eastAsia="仿宋" w:cs="仿宋"/>
          <w:sz w:val="32"/>
          <w:szCs w:val="32"/>
        </w:rPr>
        <w:t>组委会。无故缺席则取消参赛资格。</w:t>
      </w:r>
    </w:p>
    <w:p>
      <w:pPr>
        <w:keepNext w:val="0"/>
        <w:keepLines w:val="0"/>
        <w:pageBreakBefore w:val="0"/>
        <w:widowControl w:val="0"/>
        <w:kinsoku/>
        <w:wordWrap/>
        <w:overflowPunct/>
        <w:topLinePunct w:val="0"/>
        <w:bidi w:val="0"/>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十、未尽事宜另行通知。</w:t>
      </w:r>
    </w:p>
    <w:p>
      <w:pPr>
        <w:keepNext w:val="0"/>
        <w:keepLines w:val="0"/>
        <w:pageBreakBefore w:val="0"/>
        <w:widowControl w:val="0"/>
        <w:kinsoku/>
        <w:wordWrap/>
        <w:overflowPunct/>
        <w:topLinePunct w:val="0"/>
        <w:bidi w:val="0"/>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十一、本规程解释权归</w:t>
      </w:r>
      <w:r>
        <w:rPr>
          <w:rFonts w:hint="eastAsia" w:ascii="黑体" w:hAnsi="黑体" w:eastAsia="黑体" w:cs="黑体"/>
          <w:kern w:val="0"/>
          <w:sz w:val="32"/>
          <w:szCs w:val="32"/>
          <w:lang w:eastAsia="zh-Hans"/>
        </w:rPr>
        <w:t>赛事组委会</w:t>
      </w:r>
      <w:r>
        <w:rPr>
          <w:rFonts w:hint="eastAsia" w:ascii="黑体" w:hAnsi="黑体" w:eastAsia="黑体" w:cs="黑体"/>
          <w:kern w:val="0"/>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OTJmYmRmMTNjMDZhNDEzZmUyZTAyMDYzZjg2NDUifQ=="/>
  </w:docVars>
  <w:rsids>
    <w:rsidRoot w:val="7EF52422"/>
    <w:rsid w:val="7EF52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2023-06-26T08:14:00Z</dcterms:created>
  <dc:creator>愿你如阳光。</dc:creator>
  <cp:lastModifiedBy>愿你如阳光。</cp:lastModifiedBy>
  <dcterms:modified xsi:type="dcterms:W3CDTF">2023-06-26T08:16:04Z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C65CA7E751BB40C2A6CF257F82826860_11</vt:lpwstr>
  </property>
</Properties>
</file>